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CE" w:rsidRPr="00F6059A" w:rsidRDefault="000827CE" w:rsidP="000827CE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059A">
        <w:rPr>
          <w:rFonts w:ascii="Times New Roman" w:hAnsi="Times New Roman" w:cs="Times New Roman"/>
          <w:b/>
          <w:sz w:val="20"/>
          <w:szCs w:val="20"/>
        </w:rPr>
        <w:t>Пояснительная записка.</w:t>
      </w:r>
    </w:p>
    <w:p w:rsidR="000827CE" w:rsidRPr="00F6059A" w:rsidRDefault="000827CE" w:rsidP="000827C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Рабочая программа внеурочной деятельности «Волейбол» предназначена для физкультурно-спортивной и оздоровительной работы с учащимися 5–9 классов</w:t>
      </w:r>
      <w:r w:rsidRPr="00F6059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общеобразовательной школы базового уровня</w:t>
      </w: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F6059A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 “Волейбол” по духовно-нравственному направлению разработана для учащихся 5-9 классов в соответствии с новыми требованиями ФГОС ООО.</w:t>
      </w:r>
    </w:p>
    <w:p w:rsidR="000827CE" w:rsidRPr="00F6059A" w:rsidRDefault="000827CE" w:rsidP="000827CE">
      <w:pPr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 w:rsidR="000827CE" w:rsidRPr="00F6059A" w:rsidRDefault="000827CE" w:rsidP="000827CE">
      <w:pPr>
        <w:spacing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Нормативно-правовой и документальной базой программы внеурочной деятельности по формированию культуры здоровья </w:t>
      </w:r>
      <w:r w:rsidRPr="00F6059A">
        <w:rPr>
          <w:rFonts w:ascii="Times New Roman" w:eastAsia="Calibri" w:hAnsi="Times New Roman" w:cs="Times New Roman"/>
          <w:sz w:val="20"/>
          <w:szCs w:val="20"/>
        </w:rPr>
        <w:t>уча</w:t>
      </w: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щихся являются:</w:t>
      </w:r>
    </w:p>
    <w:p w:rsidR="000827CE" w:rsidRPr="00F6059A" w:rsidRDefault="000827CE" w:rsidP="000827CE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Закон Российской Федерации «Об образовании».</w:t>
      </w:r>
    </w:p>
    <w:p w:rsidR="000827CE" w:rsidRPr="00F6059A" w:rsidRDefault="000827CE" w:rsidP="000827CE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Федеральный государственный образовательный стандарт.</w:t>
      </w:r>
    </w:p>
    <w:p w:rsidR="000827CE" w:rsidRPr="00F6059A" w:rsidRDefault="000827CE" w:rsidP="000827CE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СанПиН 2.4.2.1178-02 «Гигиенические требования к режиму учебно-воспитательного процесса» (Приказ Минздрава от 28.11.2002) раздел 2.9;</w:t>
      </w:r>
    </w:p>
    <w:p w:rsidR="000827CE" w:rsidRPr="00F6059A" w:rsidRDefault="000827CE" w:rsidP="000827CE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Федеральный закон от 20.03.1999 № 52-ФЗ «О санитарно-эпидемиологическом благополучии населения».</w:t>
      </w:r>
    </w:p>
    <w:p w:rsidR="000827CE" w:rsidRPr="00F6059A" w:rsidRDefault="000827CE" w:rsidP="000827CE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Постановление Правительства Российской Федерации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0827CE" w:rsidRPr="00F6059A" w:rsidRDefault="000827CE" w:rsidP="000827CE">
      <w:pPr>
        <w:numPr>
          <w:ilvl w:val="0"/>
          <w:numId w:val="1"/>
        </w:numPr>
        <w:spacing w:after="0"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0827CE" w:rsidRPr="00F6059A" w:rsidRDefault="000827CE" w:rsidP="000827CE">
      <w:pPr>
        <w:suppressAutoHyphens/>
        <w:spacing w:line="324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Данная программа направлена на формирование, сохранение и укрепление здоровья </w:t>
      </w:r>
      <w:r w:rsidRPr="00F6059A">
        <w:rPr>
          <w:rFonts w:ascii="Times New Roman" w:eastAsia="Calibri" w:hAnsi="Times New Roman" w:cs="Times New Roman"/>
          <w:sz w:val="20"/>
          <w:szCs w:val="20"/>
        </w:rPr>
        <w:t>уча</w:t>
      </w: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F6059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целей</w:t>
      </w: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0827CE" w:rsidRPr="00F6059A" w:rsidRDefault="000827CE" w:rsidP="000827CE">
      <w:pPr>
        <w:suppressAutoHyphens/>
        <w:spacing w:line="324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  <w:t xml:space="preserve">Цели конкретизированы следующими </w:t>
      </w:r>
      <w:r w:rsidRPr="00F6059A"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  <w:t>задачами</w:t>
      </w:r>
      <w:r w:rsidRPr="00F6059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: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Пропаганда здорового образа жизни, укрепление здоровья, содействие гармоническому физическому развитию занимающихся.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Популяризация волейбола как вида спорта и активного отдыха.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Формирование у учащихся устойчивого интереса к занятиям волейболом.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Обучение технике и тактике игры в волейбол.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Формирование у учащихся необходимых теоретических знаний.</w:t>
      </w:r>
    </w:p>
    <w:p w:rsidR="000827CE" w:rsidRPr="00F6059A" w:rsidRDefault="000827CE" w:rsidP="000827CE">
      <w:pPr>
        <w:numPr>
          <w:ilvl w:val="0"/>
          <w:numId w:val="2"/>
        </w:num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059A">
        <w:rPr>
          <w:rFonts w:ascii="Times New Roman" w:hAnsi="Times New Roman" w:cs="Times New Roman"/>
          <w:sz w:val="20"/>
          <w:szCs w:val="20"/>
          <w:shd w:val="clear" w:color="auto" w:fill="FFFFFF"/>
        </w:rPr>
        <w:t>Воспитание моральных и волевых качеств.</w:t>
      </w:r>
    </w:p>
    <w:p w:rsidR="000827CE" w:rsidRPr="00F6059A" w:rsidRDefault="000827CE" w:rsidP="000827CE">
      <w:pPr>
        <w:spacing w:line="324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27CE" w:rsidRPr="00F6059A" w:rsidRDefault="000827CE" w:rsidP="000827CE">
      <w:pPr>
        <w:spacing w:line="324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059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Особенности реализации программы внеурочной деятельности: количество часов и место проведения занятий</w:t>
      </w:r>
      <w:r w:rsidRPr="00F6059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br/>
      </w: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</w:t>
      </w:r>
      <w:r w:rsidRPr="00F6059A">
        <w:rPr>
          <w:rFonts w:ascii="Times New Roman" w:eastAsia="Calibri" w:hAnsi="Times New Roman" w:cs="Times New Roman"/>
          <w:sz w:val="20"/>
          <w:szCs w:val="20"/>
        </w:rPr>
        <w:t>уча</w:t>
      </w: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>щихся 5–9 классов,</w:t>
      </w:r>
      <w:r w:rsidRPr="00F605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составлена в соответствии с возрастными особенностями и рассчитана на 34часа в год. Время одного занятия – 45 минут</w:t>
      </w:r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продолжительность соответствует рекомендациям СанПиНа.</w:t>
      </w:r>
    </w:p>
    <w:p w:rsidR="00800A03" w:rsidRDefault="000827CE" w:rsidP="000827CE">
      <w:r w:rsidRPr="00F6059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Занятия проводятся в спортивном зале или на пришкольной спортивной площадке</w:t>
      </w:r>
    </w:p>
    <w:sectPr w:rsidR="00800A03" w:rsidSect="00082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B4C89"/>
    <w:multiLevelType w:val="hybridMultilevel"/>
    <w:tmpl w:val="C6ECF424"/>
    <w:lvl w:ilvl="0" w:tplc="52608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27CE"/>
    <w:rsid w:val="000827CE"/>
    <w:rsid w:val="0080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827CE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827CE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2023-10-28T19:32:00Z</dcterms:created>
  <dcterms:modified xsi:type="dcterms:W3CDTF">2023-10-28T19:32:00Z</dcterms:modified>
</cp:coreProperties>
</file>