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45" w:rsidRPr="00BD6AF5" w:rsidRDefault="00A15745" w:rsidP="00A1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Рабочая программа по географии для 8 класса составлена на основе Федерального государственного стандарта общего образования, авторской программы по географии Домогацких Е.М. для 5 – 9 классов (ФГОС. Инновационная школа). М.: Русское слово, и полностью реализует федеральный компонент основного общего образования.</w:t>
      </w:r>
    </w:p>
    <w:p w:rsidR="00A15745" w:rsidRPr="00BD6AF5" w:rsidRDefault="00A15745" w:rsidP="00A1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 xml:space="preserve">  В данном курсе используется учебник «География: население и хозяйство России» для 9 класса общеобразовательных учреждений учебник  </w:t>
      </w:r>
    </w:p>
    <w:p w:rsidR="00A15745" w:rsidRPr="00BD6AF5" w:rsidRDefault="00A15745" w:rsidP="00A1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 xml:space="preserve"> Е.М. Домогацких, Н.И. Алексеевский М.: ООО «Русское слово - учебник», 2018.</w:t>
      </w:r>
    </w:p>
    <w:p w:rsidR="00A15745" w:rsidRPr="00BD6AF5" w:rsidRDefault="00A15745" w:rsidP="00A15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F5">
        <w:rPr>
          <w:rStyle w:val="apple-style-span"/>
          <w:rFonts w:ascii="Times New Roman" w:hAnsi="Times New Roman" w:cs="Times New Roman"/>
          <w:sz w:val="24"/>
          <w:szCs w:val="24"/>
        </w:rPr>
        <w:t xml:space="preserve">  Федеральный базисный учебный план для образовательных учреждений РФ отводит 68 часов для обязательного изучения учебного предмета «География» в 8 классе, из расчета 2 ученых часа в неделю.</w:t>
      </w:r>
    </w:p>
    <w:p w:rsidR="00A15745" w:rsidRPr="0095756D" w:rsidRDefault="00A15745" w:rsidP="00A15745">
      <w:pPr>
        <w:spacing w:after="0" w:line="240" w:lineRule="auto"/>
        <w:jc w:val="center"/>
        <w:rPr>
          <w:rFonts w:ascii="Times New Roman" w:eastAsia="Gabriola" w:hAnsi="Times New Roman" w:cs="Times New Roman"/>
          <w:b/>
          <w:sz w:val="24"/>
          <w:szCs w:val="24"/>
        </w:rPr>
      </w:pPr>
    </w:p>
    <w:p w:rsidR="00A15745" w:rsidRPr="00DF6E08" w:rsidRDefault="00A15745" w:rsidP="00A15745">
      <w:pPr>
        <w:spacing w:after="0" w:line="240" w:lineRule="auto"/>
        <w:ind w:left="720"/>
      </w:pPr>
    </w:p>
    <w:p w:rsidR="00A15745" w:rsidRPr="00BD6AF5" w:rsidRDefault="00A15745" w:rsidP="00A15745">
      <w:pPr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D6AF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15745" w:rsidRPr="00BD6AF5" w:rsidRDefault="00A15745" w:rsidP="00A15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F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A15745" w:rsidRPr="00BD6AF5" w:rsidRDefault="00A15745" w:rsidP="00A15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F5">
        <w:rPr>
          <w:rFonts w:ascii="Times New Roman" w:hAnsi="Times New Roman" w:cs="Times New Roman"/>
          <w:b/>
          <w:sz w:val="24"/>
          <w:szCs w:val="24"/>
        </w:rPr>
        <w:t xml:space="preserve">У обучающегося будут сформированы:  </w:t>
      </w:r>
    </w:p>
    <w:p w:rsidR="00A15745" w:rsidRPr="00BD6AF5" w:rsidRDefault="00A15745" w:rsidP="00A157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bCs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:rsidR="00A15745" w:rsidRPr="00BD6AF5" w:rsidRDefault="00A15745" w:rsidP="00A157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bCs/>
          <w:sz w:val="24"/>
          <w:szCs w:val="24"/>
        </w:rPr>
        <w:t>коммуникативные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15745" w:rsidRPr="00BD6AF5" w:rsidRDefault="00A15745" w:rsidP="00A157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bCs/>
          <w:sz w:val="24"/>
          <w:szCs w:val="24"/>
        </w:rPr>
        <w:t>основы экологической культуры, соответствующие современному уровню экологического мышления, опыт экологически ориентированной рефлексивно-оценочной и практической деятельности в жизненных ситуациях;</w:t>
      </w:r>
    </w:p>
    <w:p w:rsidR="00A15745" w:rsidRPr="00BD6AF5" w:rsidRDefault="00A15745" w:rsidP="00A1574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bCs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ценностям народов России.</w:t>
      </w:r>
    </w:p>
    <w:p w:rsidR="00A15745" w:rsidRPr="00BD6AF5" w:rsidRDefault="00A15745" w:rsidP="00A15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b/>
          <w:sz w:val="24"/>
          <w:szCs w:val="24"/>
        </w:rPr>
        <w:t>Метапредметные  результаты</w:t>
      </w:r>
    </w:p>
    <w:p w:rsidR="00A15745" w:rsidRPr="00BD6AF5" w:rsidRDefault="00A15745" w:rsidP="00A15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F5">
        <w:rPr>
          <w:rFonts w:ascii="Times New Roman" w:hAnsi="Times New Roman" w:cs="Times New Roman"/>
          <w:b/>
          <w:sz w:val="24"/>
          <w:szCs w:val="24"/>
        </w:rPr>
        <w:t xml:space="preserve">У обучающегося будут сформированы: </w:t>
      </w:r>
    </w:p>
    <w:p w:rsidR="00A15745" w:rsidRPr="00BD6AF5" w:rsidRDefault="00A15745" w:rsidP="00A157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15745" w:rsidRPr="00BD6AF5" w:rsidRDefault="00A15745" w:rsidP="00A157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5745" w:rsidRPr="00BD6AF5" w:rsidRDefault="00A15745" w:rsidP="00A157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5745" w:rsidRPr="00BD6AF5" w:rsidRDefault="00A15745" w:rsidP="00A157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15745" w:rsidRPr="00BD6AF5" w:rsidRDefault="00A15745" w:rsidP="00A157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основы самоконтроля, самооценки, принятия решений и осуществления осознанного выбора в учебной и познавательной деятельности;</w:t>
      </w:r>
    </w:p>
    <w:p w:rsidR="00A15745" w:rsidRPr="00BD6AF5" w:rsidRDefault="00A15745" w:rsidP="00A157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и делать выводы;</w:t>
      </w:r>
    </w:p>
    <w:p w:rsidR="00A15745" w:rsidRPr="00BD6AF5" w:rsidRDefault="00A15745" w:rsidP="00A157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15745" w:rsidRPr="00BD6AF5" w:rsidRDefault="00A15745" w:rsidP="00A157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15745" w:rsidRPr="00BD6AF5" w:rsidRDefault="00A15745" w:rsidP="00A157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компетентность в области использования информационно-коммуникационных технологий;</w:t>
      </w:r>
    </w:p>
    <w:p w:rsidR="00A15745" w:rsidRPr="00BD6AF5" w:rsidRDefault="00A15745" w:rsidP="00A1574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экологическое мышление, умение применять его в познавательной, коммуникативной, социальной практике и профессиональной ориентации.</w:t>
      </w:r>
    </w:p>
    <w:p w:rsidR="00A15745" w:rsidRPr="00BD6AF5" w:rsidRDefault="00A15745" w:rsidP="00A15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F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A15745" w:rsidRPr="00BD6AF5" w:rsidRDefault="00A15745" w:rsidP="00A15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F5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различать демографические процессы и явления, характеризующие динамику численности населения России, отдельных регионов;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объяснять особенности динамики численности, половозрастной структуры и размещения населения России и её отдельных регионов;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различать показатели, характеризующие отраслевую и территориальную структуру хозяйства;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анализировать факторы, влияющие на размещение отраслей и отдельных предприятий по территории страны;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объяснять особенности отраслевой и территориальной структуры хозяйства России;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географических районов страны;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сравнивать показатели воспроизводства населения, средней продолжительности  и качества жизни населения России с мировыми показателями и показателями других стран;</w:t>
      </w:r>
    </w:p>
    <w:p w:rsidR="00A15745" w:rsidRPr="00BD6AF5" w:rsidRDefault="00A15745" w:rsidP="00A1574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A15745" w:rsidRPr="00BD6AF5" w:rsidRDefault="00A15745" w:rsidP="00A157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6AF5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процессами, а также развитием глобальной коммуникационной системы;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оценивать ситуацию на рынке труда и её динамику;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lastRenderedPageBreak/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обосновывать возможные пути решения проблем развития хозяйства России;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составлять комплексные географические характеристики районов разного ранга;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регионов;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выбирать критерии для сравнения, сопоставления, оценки и классификации природных, социально-экономических, геоэкологических явлений и процессов на территории России;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оценивать социально-экономическое положение и перспективы развития России;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A15745" w:rsidRPr="00BD6AF5" w:rsidRDefault="00A15745" w:rsidP="00A1574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F5">
        <w:rPr>
          <w:rFonts w:ascii="Times New Roman" w:hAnsi="Times New Roman" w:cs="Times New Roman"/>
          <w:sz w:val="24"/>
          <w:szCs w:val="24"/>
        </w:rPr>
        <w:t>выбирать критерии для определения места страны в мировой экономике.</w:t>
      </w:r>
    </w:p>
    <w:p w:rsidR="00A15745" w:rsidRPr="00BD6AF5" w:rsidRDefault="00A15745" w:rsidP="00A15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745" w:rsidRDefault="00A15745" w:rsidP="00A15745">
      <w:pPr>
        <w:ind w:left="1080"/>
        <w:rPr>
          <w:b/>
        </w:rPr>
      </w:pPr>
    </w:p>
    <w:p w:rsidR="00A15745" w:rsidRDefault="00A15745" w:rsidP="00A15745">
      <w:pPr>
        <w:ind w:left="1080"/>
        <w:jc w:val="center"/>
        <w:rPr>
          <w:rFonts w:ascii="Times New Roman" w:hAnsi="Times New Roman" w:cs="Times New Roman"/>
          <w:b/>
        </w:rPr>
      </w:pPr>
    </w:p>
    <w:p w:rsidR="00EC4A4C" w:rsidRDefault="00EC4A4C"/>
    <w:sectPr w:rsidR="00EC4A4C" w:rsidSect="00A157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829"/>
    <w:multiLevelType w:val="multilevel"/>
    <w:tmpl w:val="7728CF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19430B"/>
    <w:multiLevelType w:val="multilevel"/>
    <w:tmpl w:val="7728CF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E2B1CFA"/>
    <w:multiLevelType w:val="hybridMultilevel"/>
    <w:tmpl w:val="A0624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8F3EF2"/>
    <w:multiLevelType w:val="multilevel"/>
    <w:tmpl w:val="7728CF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571157D"/>
    <w:multiLevelType w:val="multilevel"/>
    <w:tmpl w:val="7728CF2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5745"/>
    <w:rsid w:val="00A15745"/>
    <w:rsid w:val="00EC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A15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2023-10-22T12:58:00Z</dcterms:created>
  <dcterms:modified xsi:type="dcterms:W3CDTF">2023-10-22T12:59:00Z</dcterms:modified>
</cp:coreProperties>
</file>