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59" w:rsidRDefault="004F0159" w:rsidP="004F0159">
      <w:pPr>
        <w:jc w:val="both"/>
      </w:pPr>
      <w:r>
        <w:t xml:space="preserve">  Рабочая программа по географии для 8 класса составлена на основе Федерального государственного стандарта общего образования, авторской программы по географии Домогацких Е.М. для 5 – 9 классов (ФГОС. Инновационная школа). М.: Русское слово, и полностью реализует федеральный компонент основного общего образования.</w:t>
      </w:r>
    </w:p>
    <w:p w:rsidR="004F0159" w:rsidRDefault="004F0159" w:rsidP="004F0159">
      <w:pPr>
        <w:jc w:val="both"/>
      </w:pPr>
      <w:r>
        <w:t xml:space="preserve">  В данном курсе используется учебник «География: физическая география России» для 8 класса общеобразовательных учреждений учебник   Е.М. Домогацких, Н.И. Алексеевский М.: ООО «Русское слово - учебник», 2018.</w:t>
      </w:r>
    </w:p>
    <w:p w:rsidR="004F0159" w:rsidRDefault="004F0159" w:rsidP="004F0159">
      <w:pPr>
        <w:jc w:val="both"/>
      </w:pPr>
      <w:r>
        <w:rPr>
          <w:rStyle w:val="apple-style-span"/>
        </w:rPr>
        <w:t xml:space="preserve">  Федеральный базисный учебный план для образовательных учреждений РФ отводит 68 часов для обязательного изучения учебного предмета «География» в 8 классе, из расчета 2 ученых часа в неделю.</w:t>
      </w:r>
    </w:p>
    <w:p w:rsidR="004F0159" w:rsidRPr="0087121A" w:rsidRDefault="004F0159" w:rsidP="004F0159">
      <w:pPr>
        <w:jc w:val="both"/>
        <w:rPr>
          <w:b/>
          <w:i/>
        </w:rPr>
      </w:pPr>
      <w:r w:rsidRPr="0087121A">
        <w:t xml:space="preserve">       </w:t>
      </w:r>
      <w:r w:rsidRPr="0087121A">
        <w:rPr>
          <w:b/>
          <w:i/>
        </w:rPr>
        <w:t>Основные цели и задачи курса:</w:t>
      </w:r>
    </w:p>
    <w:p w:rsidR="004F0159" w:rsidRPr="0087121A" w:rsidRDefault="004F0159" w:rsidP="004F0159">
      <w:pPr>
        <w:jc w:val="both"/>
      </w:pPr>
      <w:r w:rsidRPr="0087121A">
        <w:t>– сформировать целостный географический образ своей Родины;</w:t>
      </w:r>
    </w:p>
    <w:p w:rsidR="004F0159" w:rsidRPr="0087121A" w:rsidRDefault="004F0159" w:rsidP="004F0159">
      <w:pPr>
        <w:jc w:val="both"/>
      </w:pPr>
      <w:r w:rsidRPr="0087121A">
        <w:t>– дать представление об особенностях природы, населения и хозяйства нашей Родины;</w:t>
      </w:r>
    </w:p>
    <w:p w:rsidR="004F0159" w:rsidRPr="0087121A" w:rsidRDefault="004F0159" w:rsidP="004F0159">
      <w:pPr>
        <w:jc w:val="both"/>
      </w:pPr>
      <w:r w:rsidRPr="0087121A">
        <w:t>– сформировать образ нашего государства как объекта мирового сообщества, дать представление о роли России в мире;</w:t>
      </w:r>
    </w:p>
    <w:p w:rsidR="004F0159" w:rsidRPr="0087121A" w:rsidRDefault="004F0159" w:rsidP="004F0159">
      <w:pPr>
        <w:jc w:val="both"/>
      </w:pPr>
      <w:r w:rsidRPr="0087121A">
        <w:t>– сформировать необходимые географические умения и навыки;</w:t>
      </w:r>
    </w:p>
    <w:p w:rsidR="004F0159" w:rsidRPr="0087121A" w:rsidRDefault="004F0159" w:rsidP="004F0159">
      <w:pPr>
        <w:jc w:val="both"/>
      </w:pPr>
      <w:r w:rsidRPr="0087121A">
        <w:t>– воспитывать патриотическое отношение на основе познания своего родного края, его истории, культуры; понимания его роли и места в жизни страны и всего мира в целом;</w:t>
      </w:r>
    </w:p>
    <w:p w:rsidR="004F0159" w:rsidRPr="0087121A" w:rsidRDefault="004F0159" w:rsidP="004F0159">
      <w:pPr>
        <w:jc w:val="both"/>
      </w:pPr>
      <w:r w:rsidRPr="0087121A">
        <w:t>– воспитывать грамотное экологическое поведение и отношение к окружающему миру.</w:t>
      </w:r>
    </w:p>
    <w:p w:rsidR="004F0159" w:rsidRDefault="004F0159" w:rsidP="004F0159">
      <w:pPr>
        <w:jc w:val="both"/>
      </w:pPr>
    </w:p>
    <w:p w:rsidR="004F0159" w:rsidRDefault="004F0159" w:rsidP="004F0159">
      <w:pPr>
        <w:pStyle w:val="a3"/>
        <w:jc w:val="center"/>
        <w:rPr>
          <w:b/>
        </w:rPr>
      </w:pPr>
      <w:r w:rsidRPr="0099452F">
        <w:rPr>
          <w:b/>
        </w:rPr>
        <w:t>ПЛАНИРУЕМЫЕ РЕЗУЛЬТАТЫ  ОСВОЕНИЯ  УЧЕБНОГО ПРЕДМЕТА</w:t>
      </w:r>
    </w:p>
    <w:p w:rsidR="004F0159" w:rsidRPr="0099452F" w:rsidRDefault="004F0159" w:rsidP="004F0159">
      <w:pPr>
        <w:pStyle w:val="a3"/>
        <w:jc w:val="both"/>
        <w:rPr>
          <w:b/>
        </w:rPr>
      </w:pPr>
    </w:p>
    <w:p w:rsidR="004F0159" w:rsidRPr="00B704FD" w:rsidRDefault="004F0159" w:rsidP="004F0159">
      <w:pPr>
        <w:pStyle w:val="a3"/>
        <w:ind w:left="0"/>
        <w:jc w:val="both"/>
        <w:rPr>
          <w:b/>
          <w:i/>
        </w:rPr>
      </w:pPr>
      <w:r w:rsidRPr="00B704FD">
        <w:t xml:space="preserve"> </w:t>
      </w:r>
      <w:r w:rsidRPr="00B704FD">
        <w:rPr>
          <w:b/>
          <w:i/>
        </w:rPr>
        <w:t>Личностные результаты:</w:t>
      </w:r>
    </w:p>
    <w:p w:rsidR="004F0159" w:rsidRPr="00B704FD" w:rsidRDefault="004F0159" w:rsidP="004F0159">
      <w:pPr>
        <w:pStyle w:val="a3"/>
        <w:ind w:left="0"/>
        <w:jc w:val="both"/>
        <w:rPr>
          <w:i/>
        </w:rPr>
      </w:pPr>
      <w:r w:rsidRPr="00B704FD">
        <w:rPr>
          <w:i/>
        </w:rPr>
        <w:t>– ценностные ориентации, отражающие индивидуально-личностные позиции: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осознание целостности природы, населения и хозяйства Земли, материков, их крупных районов и стран;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представление о России как субъекте мирового географического пространства, её месте и роли в современном мире;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осознание значимости и общности глобальных проблем человечества;</w:t>
      </w:r>
    </w:p>
    <w:p w:rsidR="004F0159" w:rsidRPr="00B704FD" w:rsidRDefault="004F0159" w:rsidP="004F0159">
      <w:pPr>
        <w:pStyle w:val="a3"/>
        <w:ind w:left="0"/>
        <w:jc w:val="both"/>
        <w:rPr>
          <w:i/>
        </w:rPr>
      </w:pPr>
      <w:r w:rsidRPr="00B704FD">
        <w:rPr>
          <w:i/>
        </w:rPr>
        <w:t>– гармонично развитые социальные чувства и качества:</w:t>
      </w:r>
    </w:p>
    <w:p w:rsidR="004F0159" w:rsidRDefault="004F0159" w:rsidP="004F0159">
      <w:pPr>
        <w:pStyle w:val="a3"/>
        <w:ind w:left="0"/>
        <w:jc w:val="both"/>
      </w:pPr>
      <w:r>
        <w:t>умение оценивать с позиций социальных норм собственные поступки и поступки других людей;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эмоционально-ценностное отношение к окружающей среде, необходимости ее сохранения и рационального использования;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патриотизм, любовь к своей местности, своему региону, своей стране;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 xml:space="preserve">уважение к истории, культуре, национальным особенностям, традициям и образу </w:t>
      </w:r>
      <w:r>
        <w:lastRenderedPageBreak/>
        <w:t>жизни других народов, толерантность;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4F0159" w:rsidRPr="00F527D1" w:rsidRDefault="004F0159" w:rsidP="004F0159">
      <w:pPr>
        <w:pStyle w:val="a3"/>
        <w:ind w:left="0"/>
        <w:jc w:val="both"/>
      </w:pPr>
      <w: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4F0159" w:rsidRPr="00BA0DDC" w:rsidRDefault="004F0159" w:rsidP="004F0159">
      <w:pPr>
        <w:pStyle w:val="a3"/>
        <w:ind w:left="0"/>
        <w:jc w:val="both"/>
        <w:rPr>
          <w:b/>
          <w:i/>
        </w:rPr>
      </w:pPr>
      <w:r w:rsidRPr="00BA0DDC">
        <w:rPr>
          <w:b/>
          <w:i/>
        </w:rPr>
        <w:t>Предметные результаты:</w:t>
      </w:r>
    </w:p>
    <w:p w:rsidR="004F0159" w:rsidRPr="00BA0DDC" w:rsidRDefault="004F0159" w:rsidP="004F0159">
      <w:pPr>
        <w:pStyle w:val="a3"/>
        <w:ind w:left="0"/>
        <w:jc w:val="both"/>
        <w:rPr>
          <w:i/>
        </w:rPr>
      </w:pPr>
      <w:r>
        <w:t>•</w:t>
      </w:r>
      <w:r>
        <w:tab/>
      </w:r>
      <w:r w:rsidRPr="00BA0DDC">
        <w:rPr>
          <w:i/>
        </w:rPr>
        <w:t>осознание роли географии в познании окружающего мира:</w:t>
      </w:r>
    </w:p>
    <w:p w:rsidR="004F0159" w:rsidRDefault="004F0159" w:rsidP="004F0159">
      <w:pPr>
        <w:pStyle w:val="a3"/>
        <w:ind w:left="0"/>
        <w:jc w:val="both"/>
      </w:pPr>
      <w:r>
        <w:t>- объяснять результаты выдающихся географических открытий и путешествий.</w:t>
      </w:r>
    </w:p>
    <w:p w:rsidR="004F0159" w:rsidRPr="00BA0DDC" w:rsidRDefault="004F0159" w:rsidP="004F0159">
      <w:pPr>
        <w:pStyle w:val="a3"/>
        <w:ind w:left="0"/>
        <w:jc w:val="both"/>
        <w:rPr>
          <w:i/>
        </w:rPr>
      </w:pPr>
      <w:r>
        <w:t>•</w:t>
      </w:r>
      <w:r>
        <w:tab/>
      </w:r>
      <w:r w:rsidRPr="00BA0DDC">
        <w:rPr>
          <w:i/>
        </w:rPr>
        <w:t>освоение системы географических знаний о природе, населении, хозяйстве мира:</w:t>
      </w:r>
    </w:p>
    <w:p w:rsidR="004F0159" w:rsidRDefault="004F0159" w:rsidP="004F0159">
      <w:pPr>
        <w:pStyle w:val="a3"/>
        <w:ind w:left="0"/>
        <w:jc w:val="both"/>
      </w:pPr>
      <w:r>
        <w:t>- составлять характеристику процессов и явлений, характерных для каждой геосферы и географической оболочки;</w:t>
      </w:r>
    </w:p>
    <w:p w:rsidR="004F0159" w:rsidRDefault="004F0159" w:rsidP="004F0159">
      <w:pPr>
        <w:pStyle w:val="a3"/>
        <w:ind w:left="0"/>
        <w:jc w:val="both"/>
      </w:pPr>
      <w:r>
        <w:t>- выявлять взаимосвязь компонентов геосферы и их изменения;</w:t>
      </w:r>
    </w:p>
    <w:p w:rsidR="004F0159" w:rsidRDefault="004F0159" w:rsidP="004F0159">
      <w:pPr>
        <w:pStyle w:val="a3"/>
        <w:ind w:left="0"/>
        <w:jc w:val="both"/>
      </w:pPr>
      <w:r>
        <w:t>- объяснять проявление в природе Земли географической зональности и высотной поясности;</w:t>
      </w:r>
    </w:p>
    <w:p w:rsidR="004F0159" w:rsidRDefault="004F0159" w:rsidP="004F0159">
      <w:pPr>
        <w:pStyle w:val="a3"/>
        <w:ind w:left="0"/>
        <w:jc w:val="both"/>
      </w:pPr>
      <w:r>
        <w:t>- определять географические особенности природы материков, океанов и отдельных стран;</w:t>
      </w:r>
    </w:p>
    <w:p w:rsidR="004F0159" w:rsidRDefault="004F0159" w:rsidP="004F0159">
      <w:pPr>
        <w:pStyle w:val="a3"/>
        <w:ind w:left="0"/>
        <w:jc w:val="both"/>
      </w:pPr>
      <w: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4F0159" w:rsidRDefault="004F0159" w:rsidP="004F0159">
      <w:pPr>
        <w:pStyle w:val="a3"/>
        <w:ind w:left="0"/>
        <w:jc w:val="both"/>
      </w:pPr>
      <w:r>
        <w:t>- выделять природные и антропогенные причины возникновения геоэкологических проблем на глобальном, региональном и локальном уровнях.</w:t>
      </w:r>
    </w:p>
    <w:p w:rsidR="004F0159" w:rsidRPr="00BA0DDC" w:rsidRDefault="004F0159" w:rsidP="004F0159">
      <w:pPr>
        <w:pStyle w:val="a3"/>
        <w:ind w:left="0"/>
        <w:jc w:val="both"/>
        <w:rPr>
          <w:i/>
        </w:rPr>
      </w:pPr>
      <w:r>
        <w:t>•</w:t>
      </w:r>
      <w:r>
        <w:tab/>
      </w:r>
      <w:r w:rsidRPr="00BA0DDC">
        <w:rPr>
          <w:i/>
        </w:rPr>
        <w:t>использование географических умений:</w:t>
      </w:r>
    </w:p>
    <w:p w:rsidR="004F0159" w:rsidRDefault="004F0159" w:rsidP="004F0159">
      <w:pPr>
        <w:pStyle w:val="a3"/>
        <w:ind w:left="0"/>
        <w:jc w:val="both"/>
      </w:pPr>
      <w:r>
        <w:t>- анализировать и оценивать информацию географии народов Земли;</w:t>
      </w:r>
    </w:p>
    <w:p w:rsidR="004F0159" w:rsidRDefault="004F0159" w:rsidP="004F0159">
      <w:pPr>
        <w:pStyle w:val="a3"/>
        <w:ind w:left="0"/>
        <w:jc w:val="both"/>
      </w:pPr>
      <w:r>
        <w:t xml:space="preserve"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</w:t>
      </w:r>
    </w:p>
    <w:p w:rsidR="004F0159" w:rsidRPr="00BA0DDC" w:rsidRDefault="004F0159" w:rsidP="004F0159">
      <w:pPr>
        <w:pStyle w:val="a3"/>
        <w:ind w:left="0"/>
        <w:jc w:val="both"/>
        <w:rPr>
          <w:i/>
        </w:rPr>
      </w:pPr>
      <w:r>
        <w:t>•</w:t>
      </w:r>
      <w:r>
        <w:tab/>
      </w:r>
      <w:r w:rsidRPr="00BA0DDC">
        <w:rPr>
          <w:i/>
        </w:rPr>
        <w:t>использование карт как моделей:</w:t>
      </w:r>
    </w:p>
    <w:p w:rsidR="004F0159" w:rsidRDefault="004F0159" w:rsidP="004F0159">
      <w:pPr>
        <w:pStyle w:val="a3"/>
        <w:ind w:left="0"/>
        <w:jc w:val="both"/>
      </w:pPr>
      <w:r>
        <w:t>- различать карты по содержанию, масштабу, способам картографического изображения;</w:t>
      </w:r>
    </w:p>
    <w:p w:rsidR="004F0159" w:rsidRDefault="004F0159" w:rsidP="004F0159">
      <w:pPr>
        <w:pStyle w:val="a3"/>
        <w:ind w:left="0"/>
        <w:jc w:val="both"/>
      </w:pPr>
      <w:r>
        <w:t>- выделять, описывать и объяснять по  картам признаки географических объектов и явлений на материках, в океанах и различных странах.</w:t>
      </w:r>
    </w:p>
    <w:p w:rsidR="004F0159" w:rsidRPr="00BA0DDC" w:rsidRDefault="004F0159" w:rsidP="004F0159">
      <w:pPr>
        <w:pStyle w:val="a3"/>
        <w:ind w:left="0"/>
        <w:jc w:val="both"/>
        <w:rPr>
          <w:i/>
        </w:rPr>
      </w:pPr>
      <w:r>
        <w:t>•</w:t>
      </w:r>
      <w:r>
        <w:tab/>
      </w:r>
      <w:r w:rsidRPr="00BA0DDC">
        <w:rPr>
          <w:i/>
        </w:rPr>
        <w:t>понимание смысла собственной действительности:</w:t>
      </w:r>
    </w:p>
    <w:p w:rsidR="004F0159" w:rsidRDefault="004F0159" w:rsidP="004F0159">
      <w:pPr>
        <w:pStyle w:val="a3"/>
        <w:ind w:left="0"/>
        <w:jc w:val="both"/>
      </w:pPr>
      <w: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4F0159" w:rsidRDefault="004F0159" w:rsidP="004F0159">
      <w:pPr>
        <w:pStyle w:val="a3"/>
        <w:ind w:left="0"/>
        <w:jc w:val="both"/>
      </w:pPr>
      <w:r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4F0159" w:rsidRPr="00F527D1" w:rsidRDefault="004F0159" w:rsidP="004F0159">
      <w:pPr>
        <w:pStyle w:val="a3"/>
        <w:ind w:left="0"/>
        <w:jc w:val="both"/>
      </w:pPr>
    </w:p>
    <w:p w:rsidR="004F0159" w:rsidRDefault="004F0159" w:rsidP="004F0159">
      <w:pPr>
        <w:pStyle w:val="a3"/>
        <w:ind w:left="0"/>
        <w:jc w:val="both"/>
      </w:pPr>
      <w:r w:rsidRPr="001A2167">
        <w:rPr>
          <w:b/>
          <w:i/>
        </w:rPr>
        <w:t>Метапредметные результаты</w:t>
      </w:r>
      <w:r>
        <w:t xml:space="preserve"> </w:t>
      </w:r>
      <w:r w:rsidRPr="00F527D1">
        <w:t xml:space="preserve"> включают осво</w:t>
      </w:r>
      <w:r>
        <w:t>енные обучающимися межпредметных</w:t>
      </w:r>
      <w:r w:rsidRPr="00F527D1">
        <w:t xml:space="preserve"> поняти</w:t>
      </w:r>
      <w:r>
        <w:t>й и  формирование универсальных учебных действий (регулятивных, познавательных, коммуникативных</w:t>
      </w:r>
      <w:r w:rsidRPr="00F527D1">
        <w:t>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</w:t>
      </w:r>
      <w:r>
        <w:t>тории изучения курса «География».</w:t>
      </w:r>
    </w:p>
    <w:p w:rsidR="004F0159" w:rsidRDefault="004F0159" w:rsidP="004F0159">
      <w:pPr>
        <w:pStyle w:val="a3"/>
        <w:ind w:left="0"/>
        <w:jc w:val="both"/>
      </w:pPr>
    </w:p>
    <w:p w:rsidR="004F0159" w:rsidRPr="00F527D1" w:rsidRDefault="004F0159" w:rsidP="004F0159">
      <w:pPr>
        <w:jc w:val="both"/>
      </w:pPr>
      <w:r>
        <w:t>Метапредметными результатами изучения предмета в 8-м классе является  формирование следующих универсальных учебных действий (УУД):</w:t>
      </w:r>
    </w:p>
    <w:p w:rsidR="004F0159" w:rsidRPr="00BA0DDC" w:rsidRDefault="004F0159" w:rsidP="004F0159">
      <w:pPr>
        <w:pStyle w:val="a3"/>
        <w:ind w:left="0"/>
        <w:jc w:val="both"/>
        <w:rPr>
          <w:b/>
          <w:i/>
        </w:rPr>
      </w:pPr>
      <w:r w:rsidRPr="00BA0DDC">
        <w:rPr>
          <w:b/>
          <w:i/>
        </w:rPr>
        <w:t>Регулятивные УУД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Самостоятельно обнаруживать и формулировать проблему в классной и индивидуальной учебной деятельности.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 xml:space="preserve">Выдвигать версии решения проблемы, осознавать конечный результат, выбирать из </w:t>
      </w:r>
      <w:r>
        <w:lastRenderedPageBreak/>
        <w:t>предложенных и искать самостоятельно  средства достижения цели.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Составлять (индивидуально или в группе) план решения проблемы (выполнения проекта).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Подбирать к каждой проблеме (задаче) адекватную ей теоретическую модель.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Работая по предложенному и самостоятельно составленному плану, использовать наряду с основными и  дополнительные средства (справочная литература, сложные приборы, компьютер).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Планировать свою индивидуальную образовательную траекторию.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 xml:space="preserve">В ходе представления проекта давать оценку его результатам. 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Самостоятельно осознавать  причины своего успеха или неуспеха и находить способы выхода из ситуации неуспеха.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Уметь оценить степень успешности своей индивидуальной образовательной деятельности;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4F0159" w:rsidRDefault="004F0159" w:rsidP="004F0159">
      <w:pPr>
        <w:pStyle w:val="a3"/>
        <w:ind w:left="0"/>
        <w:jc w:val="both"/>
      </w:pPr>
      <w: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4F0159" w:rsidRPr="002D7DB9" w:rsidRDefault="004F0159" w:rsidP="004F0159">
      <w:pPr>
        <w:pStyle w:val="a3"/>
        <w:ind w:left="0"/>
        <w:jc w:val="both"/>
        <w:rPr>
          <w:b/>
          <w:i/>
        </w:rPr>
      </w:pPr>
    </w:p>
    <w:p w:rsidR="004F0159" w:rsidRPr="002D7DB9" w:rsidRDefault="004F0159" w:rsidP="004F0159">
      <w:pPr>
        <w:pStyle w:val="a3"/>
        <w:ind w:left="0"/>
        <w:jc w:val="both"/>
        <w:rPr>
          <w:b/>
          <w:i/>
        </w:rPr>
      </w:pPr>
      <w:r w:rsidRPr="002D7DB9">
        <w:rPr>
          <w:b/>
          <w:i/>
        </w:rPr>
        <w:t>Познавательные УУД: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Анализировать, сравнивать, классифицировать и обобщать понятия: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 xml:space="preserve">– давать определение понятиям на основе изученного на различных предметах учебного материала; 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 xml:space="preserve">– осуществлять логическую операцию установления родо-видовых отношений; 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– обобщать понятия – осуществлять логическую операцию перехода от понятия с меньшим объёмом к понятию с большим объёмом.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Строить логическое рассуждение, включающее установление причинно-следственных связей.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Представлять  информацию в виде конспектов, таблиц, схем, графиков.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 xml:space="preserve">Преобразовывать информацию 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  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 xml:space="preserve">Понимая позицию другого, различать в его речи: мнение (точку зрения), доказательство (аргументы), факты; 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</w:t>
      </w:r>
    </w:p>
    <w:p w:rsidR="004F0159" w:rsidRDefault="004F0159" w:rsidP="004F0159">
      <w:pPr>
        <w:pStyle w:val="a3"/>
        <w:ind w:left="0"/>
        <w:jc w:val="both"/>
      </w:pPr>
    </w:p>
    <w:p w:rsidR="004F0159" w:rsidRPr="002D7DB9" w:rsidRDefault="004F0159" w:rsidP="004F0159">
      <w:pPr>
        <w:pStyle w:val="a3"/>
        <w:ind w:left="0"/>
        <w:jc w:val="both"/>
        <w:rPr>
          <w:b/>
          <w:i/>
        </w:rPr>
      </w:pPr>
      <w:r w:rsidRPr="002D7DB9">
        <w:rPr>
          <w:b/>
          <w:i/>
        </w:rPr>
        <w:lastRenderedPageBreak/>
        <w:t>Коммуникативные УУД: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 xml:space="preserve">Отстаивая свою точку зрения, приводить аргументы, подтверждая их фактами. 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В дискуссии уметь выдвинуть контраргументы, перефразировать свою мысль (владение механизмом эквивалентных замен).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 xml:space="preserve">Понимая позицию другого, различать в его речи: мнение (точку зрения), доказательство (аргументы), факты;  гипотезы, аксиомы, теории. 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Уметь взглянуть на ситуацию с иной позиции и договариваться с людьми иных позиций.</w:t>
      </w:r>
    </w:p>
    <w:p w:rsidR="004F0159" w:rsidRDefault="004F0159" w:rsidP="004F0159">
      <w:pPr>
        <w:pStyle w:val="a3"/>
        <w:ind w:left="0"/>
        <w:jc w:val="both"/>
      </w:pPr>
      <w:r>
        <w:t>Средством 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4F0159" w:rsidRDefault="004F0159" w:rsidP="004F0159">
      <w:pPr>
        <w:pStyle w:val="a3"/>
        <w:ind w:left="0"/>
        <w:jc w:val="both"/>
      </w:pPr>
    </w:p>
    <w:p w:rsidR="004F0159" w:rsidRPr="002D7DB9" w:rsidRDefault="004F0159" w:rsidP="004F0159">
      <w:pPr>
        <w:pStyle w:val="a3"/>
        <w:ind w:left="0"/>
        <w:jc w:val="both"/>
        <w:rPr>
          <w:b/>
          <w:i/>
        </w:rPr>
      </w:pPr>
      <w:r w:rsidRPr="002D7DB9">
        <w:rPr>
          <w:b/>
          <w:i/>
        </w:rPr>
        <w:t>Требования к уровню подготовки обучающихся:</w:t>
      </w:r>
    </w:p>
    <w:p w:rsidR="004F0159" w:rsidRDefault="004F0159" w:rsidP="004F0159">
      <w:pPr>
        <w:pStyle w:val="a3"/>
        <w:ind w:left="0"/>
        <w:jc w:val="both"/>
      </w:pPr>
      <w:r>
        <w:t>1</w:t>
      </w:r>
      <w:r w:rsidRPr="00AE31C1">
        <w:rPr>
          <w:b/>
          <w:i/>
        </w:rPr>
        <w:t>.</w:t>
      </w:r>
      <w:r w:rsidRPr="00AE31C1">
        <w:rPr>
          <w:b/>
          <w:i/>
        </w:rPr>
        <w:tab/>
        <w:t>Называть и (или) показывать: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Предмет изучения географии России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Основные средства и методы получения географической информации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Субъекты РФ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Пограничные государства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Особенности географического положения, размеры территории, протяженность морских, сухопутных границ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Границы часовых поясов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Основные геологические эры, структуры земной коры, сейсмические опасные территории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Климатообразующие факторы, особенности погоды в циклонах и антициклонах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Распределение рек страны по бассейнам  океанов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Основные области современного оледенения и крупные ледники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Зональные типы почв, их главные свойства, примеры мелиорации земель в разных зонах и регионах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Основные виды природных ресурсов и примеры их рационального и нерационального использования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Важнейшие природно-охранные объекты страны, в том числе центры: промышленные, транспортные, научно-информационные, финансовые, торговые, рекреационные, культурно-исторические, районы нового освоения, старопромышленные и депрессивные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Народы, наиболее распространенные языки, религии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Примеры рационального и нерационального размещения производства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Объекты всемирного культурного и природного наследия России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Районы, подверженные воздействию стихийных природных явлений (засухи, наводнения, сели, землетрясения и т.д.)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Экологически неблагополучные районы России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Маршруты и территории первооткрывателей и исследователей территории России.</w:t>
      </w:r>
    </w:p>
    <w:p w:rsidR="004F0159" w:rsidRDefault="004F0159" w:rsidP="004F0159">
      <w:pPr>
        <w:pStyle w:val="a3"/>
        <w:ind w:left="0"/>
        <w:jc w:val="both"/>
      </w:pPr>
    </w:p>
    <w:p w:rsidR="004F0159" w:rsidRPr="00AE31C1" w:rsidRDefault="004F0159" w:rsidP="004F0159">
      <w:pPr>
        <w:pStyle w:val="a3"/>
        <w:ind w:left="0"/>
        <w:jc w:val="both"/>
        <w:rPr>
          <w:b/>
          <w:i/>
        </w:rPr>
      </w:pPr>
      <w:r w:rsidRPr="00AE31C1">
        <w:rPr>
          <w:b/>
          <w:i/>
        </w:rPr>
        <w:t>2.</w:t>
      </w:r>
      <w:r w:rsidRPr="00AE31C1">
        <w:rPr>
          <w:b/>
          <w:i/>
        </w:rPr>
        <w:tab/>
        <w:t>Определять (измерять):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Географическое положение объектов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Разницу в поясном времени территории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Погоду по синоптическим картам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Параметры природных и социально-экономических объектов и явлений по различным источникам информации</w:t>
      </w:r>
    </w:p>
    <w:p w:rsidR="004F0159" w:rsidRDefault="004F0159" w:rsidP="004F0159">
      <w:pPr>
        <w:pStyle w:val="a3"/>
        <w:ind w:left="0"/>
        <w:jc w:val="both"/>
      </w:pPr>
    </w:p>
    <w:p w:rsidR="004F0159" w:rsidRDefault="004F0159" w:rsidP="004F0159">
      <w:pPr>
        <w:pStyle w:val="a3"/>
        <w:ind w:left="0"/>
        <w:jc w:val="both"/>
      </w:pPr>
    </w:p>
    <w:p w:rsidR="004F0159" w:rsidRPr="00AE31C1" w:rsidRDefault="004F0159" w:rsidP="004F0159">
      <w:pPr>
        <w:pStyle w:val="a3"/>
        <w:ind w:left="0"/>
        <w:jc w:val="both"/>
        <w:rPr>
          <w:b/>
          <w:i/>
        </w:rPr>
      </w:pPr>
      <w:r w:rsidRPr="00AE31C1">
        <w:rPr>
          <w:b/>
          <w:i/>
        </w:rPr>
        <w:t>3.</w:t>
      </w:r>
      <w:r w:rsidRPr="00AE31C1">
        <w:rPr>
          <w:b/>
          <w:i/>
        </w:rPr>
        <w:tab/>
        <w:t>Описывать:</w:t>
      </w:r>
    </w:p>
    <w:p w:rsidR="004F0159" w:rsidRDefault="004F0159" w:rsidP="004F0159">
      <w:pPr>
        <w:pStyle w:val="a3"/>
        <w:ind w:left="0"/>
        <w:jc w:val="both"/>
      </w:pPr>
      <w:r>
        <w:lastRenderedPageBreak/>
        <w:t>•</w:t>
      </w:r>
      <w:r>
        <w:tab/>
        <w:t>Географическое положение страны. Отдельных регионов и географических объектов, его виды (экономико-географическое, геополитическое)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Образцы природно-хозяйственных объектов, в том числе одного из районов нового промышленного, с/х, городского, транспортного или рекреационного строительства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Особенности быта и религий отдельных народов</w:t>
      </w:r>
    </w:p>
    <w:p w:rsidR="004F0159" w:rsidRPr="00AE31C1" w:rsidRDefault="004F0159" w:rsidP="004F0159">
      <w:pPr>
        <w:pStyle w:val="a3"/>
        <w:ind w:left="0"/>
        <w:jc w:val="both"/>
        <w:rPr>
          <w:b/>
          <w:i/>
        </w:rPr>
      </w:pPr>
      <w:r w:rsidRPr="00AE31C1">
        <w:rPr>
          <w:b/>
          <w:i/>
        </w:rPr>
        <w:t>4.</w:t>
      </w:r>
      <w:r w:rsidRPr="00AE31C1">
        <w:rPr>
          <w:b/>
          <w:i/>
        </w:rPr>
        <w:tab/>
        <w:t>Объяснять: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Роль географических знаний в решении социально-экономических, экологических проблем страны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Влияние географического положения на особенности природы, хозяйства и жизни населения России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Образование и размещение форм рельефа, закономерности размещения наиболее крупных месторождений полезных ископаемых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Образование атмосферных фронтов, циклонов и антициклонов, их влияние на состояние погоды, образование смога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Влияние климата на жизнь, быт хозяйственную деятельность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Как составляется прогноз погоды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Распространение многолетней мерзлоты, ее влияние на состояние ПК и освоение территории человеком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Почвообразовательные процессы, особенности растительного и животного мира природных зон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Причины возникновения опасных природных явлений, их распространение на территории страны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Разнообразие природных комплексов на территории страны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Различия в естественном приросте населения, темпах его роста и уровня урбанизации отдельных территорий, направления миграций, образование и развитие разных форм городского и сельского расселения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Особенности природы населения, хозяйства отдельных регионов, различия в уровнях их социально-экономического развития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Роль географического фактора в развитии человеческого общества на примере РФ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Уникальность и общечеловеческую ценность памятников природы и культуры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Причины изменения природных и хозяйственных комплексов регионов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Особенности орудий труда, средств передвижения, жилищ, видов хозяйственной деятельности, возникших как результат приспособления человека к окружающей среде в разных географических условиях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Объяснить причины основных географических явлений на основе применения понятий: «геологическое летоисчисление», «циклон», «антициклон», «солнечная радиация», «испарение», «испаряемость», «мелиорация», «агломерация», «мегаполис», «трудовые ресурсы», «концентрация», «специализация», «кооперирование», «комбинирование», «топливно-энергетический баланс», «интенсивный» и «экстенсивный» пути развития хозяйства, «районирование», «географическое положение», «природные ресурсы», «экологический кризис».</w:t>
      </w:r>
    </w:p>
    <w:p w:rsidR="004F0159" w:rsidRPr="00AE31C1" w:rsidRDefault="004F0159" w:rsidP="004F0159">
      <w:pPr>
        <w:pStyle w:val="a3"/>
        <w:ind w:left="0"/>
        <w:jc w:val="both"/>
        <w:rPr>
          <w:b/>
          <w:i/>
        </w:rPr>
      </w:pPr>
      <w:r w:rsidRPr="00AE31C1">
        <w:rPr>
          <w:b/>
          <w:i/>
        </w:rPr>
        <w:t>5.</w:t>
      </w:r>
      <w:r w:rsidRPr="00AE31C1">
        <w:rPr>
          <w:b/>
          <w:i/>
        </w:rPr>
        <w:tab/>
        <w:t>Оценивать и прогнозировать: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Природно-ресурсный потенциал страны и региона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Экологическую ситуацию в стране и регионе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Изменения природных и социально экономических объектов под воздействием природных и антропогенных факторов</w:t>
      </w:r>
    </w:p>
    <w:p w:rsidR="004F0159" w:rsidRDefault="004F0159" w:rsidP="004F0159">
      <w:pPr>
        <w:pStyle w:val="a3"/>
        <w:ind w:left="0"/>
        <w:jc w:val="both"/>
      </w:pPr>
      <w:r>
        <w:t>•</w:t>
      </w:r>
      <w:r>
        <w:tab/>
        <w:t>Изменения в численности населения, изменения соотношения городского и сельского населения, развитие системы городских поселений</w:t>
      </w:r>
    </w:p>
    <w:p w:rsidR="003B593C" w:rsidRDefault="004F0159" w:rsidP="004F0159">
      <w:r>
        <w:t>•</w:t>
      </w:r>
      <w:r>
        <w:tab/>
        <w:t>Развитие и проблемы хозяйства районов страны, своего региона и своей местности</w:t>
      </w:r>
    </w:p>
    <w:sectPr w:rsidR="003B593C" w:rsidSect="004F01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0159"/>
    <w:rsid w:val="003B593C"/>
    <w:rsid w:val="004F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F0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2100</Words>
  <Characters>11974</Characters>
  <Application>Microsoft Office Word</Application>
  <DocSecurity>0</DocSecurity>
  <Lines>99</Lines>
  <Paragraphs>28</Paragraphs>
  <ScaleCrop>false</ScaleCrop>
  <Company/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2</cp:revision>
  <dcterms:created xsi:type="dcterms:W3CDTF">2023-10-22T12:57:00Z</dcterms:created>
  <dcterms:modified xsi:type="dcterms:W3CDTF">2023-10-22T12:58:00Z</dcterms:modified>
</cp:coreProperties>
</file>