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13" w:rsidRPr="006B6B9E" w:rsidRDefault="00313B13" w:rsidP="00313B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B9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13B13" w:rsidRPr="006B6B9E" w:rsidRDefault="00313B13" w:rsidP="00313B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B6B9E">
        <w:rPr>
          <w:rFonts w:ascii="Times New Roman" w:hAnsi="Times New Roman"/>
          <w:sz w:val="24"/>
          <w:szCs w:val="24"/>
        </w:rPr>
        <w:t xml:space="preserve">Нормативно </w:t>
      </w:r>
      <w:r>
        <w:rPr>
          <w:rFonts w:ascii="Times New Roman" w:hAnsi="Times New Roman"/>
          <w:sz w:val="24"/>
          <w:szCs w:val="24"/>
        </w:rPr>
        <w:t xml:space="preserve">— правовая база </w:t>
      </w:r>
      <w:r w:rsidRPr="006B6B9E">
        <w:rPr>
          <w:rFonts w:ascii="Times New Roman" w:hAnsi="Times New Roman"/>
          <w:sz w:val="24"/>
          <w:szCs w:val="24"/>
        </w:rPr>
        <w:t>программы</w:t>
      </w:r>
    </w:p>
    <w:p w:rsidR="00313B13" w:rsidRPr="006B6B9E" w:rsidRDefault="00313B13" w:rsidP="00313B13">
      <w:pPr>
        <w:spacing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B6B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Программа составлена в соответствии с:</w:t>
      </w:r>
    </w:p>
    <w:p w:rsidR="00313B13" w:rsidRPr="006B6B9E" w:rsidRDefault="00313B13" w:rsidP="00313B13">
      <w:pPr>
        <w:spacing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B6B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•</w:t>
      </w:r>
      <w:r w:rsidRPr="006B6B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  <w:t>Федеральным законом Российской Федерации от 29.12.2012 № 273-Ф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 (ред. 21.07.2014 года) «Об об</w:t>
      </w:r>
      <w:r w:rsidRPr="006B6B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разовании в Российской Федерации»;</w:t>
      </w:r>
    </w:p>
    <w:p w:rsidR="00313B13" w:rsidRPr="006B6B9E" w:rsidRDefault="00313B13" w:rsidP="00313B13">
      <w:pPr>
        <w:spacing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B6B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•</w:t>
      </w:r>
      <w:r w:rsidRPr="006B6B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  <w:t>Концепцией развития дополнительного образования детей (утверждена Распоряжением Правительства Российской Федерации от 04 сентября 2014 года № 1726-р);</w:t>
      </w:r>
    </w:p>
    <w:p w:rsidR="00313B13" w:rsidRPr="006B6B9E" w:rsidRDefault="00313B13" w:rsidP="00313B13">
      <w:pPr>
        <w:spacing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B6B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•</w:t>
      </w:r>
      <w:r w:rsidRPr="006B6B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  <w:t xml:space="preserve">Санитарно-эпидемиологическими правилами (СанПиН 2.4.3648-20)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 санитарного врача Российской Федерации от 29.12.2010 №189 (в ред. постановления Главного государственного санитарного врача РФ №28 от 28.09.2020); </w:t>
      </w:r>
    </w:p>
    <w:p w:rsidR="00313B13" w:rsidRPr="006B6B9E" w:rsidRDefault="00313B13" w:rsidP="00313B13">
      <w:pPr>
        <w:spacing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B6B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•</w:t>
      </w:r>
      <w:r w:rsidRPr="006B6B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  <w:t>Приказом Министерства просвещения Российской Федерации от 09.11.2018 №196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313B13" w:rsidRDefault="00313B13" w:rsidP="00313B13">
      <w:pPr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B6B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Современное общество является информационным обществом. Чтение — одно из лучших и наиболее эффективных средств получения нужной информации. Развитие информационных технологий связано с необходимостью получать актуальные информационные материалы из различных источников, систематизировать их, определяя ценность для процесса приобретения — передачи знаний, объем которых постоянно возрастает.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6B6B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Изменившиеся условия жизни нашего общества остро ставят перед школой новые задачи. ФГОС НОО выдвигает в качестве приоритета развития российского образования задачу формирования у учащихся не просто знаний и умений по различным предметам, а метапредметных умений и способностей к самостоятельной учебной деятельности, готовности к самоизменению, самовоспитанию и саморазвитию.</w:t>
      </w:r>
    </w:p>
    <w:p w:rsidR="00313B13" w:rsidRPr="006B6B9E" w:rsidRDefault="00313B13" w:rsidP="00313B13">
      <w:pPr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B6B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Сегодня очень важно научить школьников </w:t>
      </w:r>
      <w:r w:rsidRPr="006B6B9E">
        <w:rPr>
          <w:rFonts w:ascii="Times New Roman" w:hAnsi="Times New Roman"/>
          <w:sz w:val="24"/>
          <w:szCs w:val="24"/>
          <w:shd w:val="clear" w:color="auto" w:fill="FFFFFF"/>
        </w:rPr>
        <w:t>элементарным навыкам работы с информацией: поиском, анализом, обработкой, хранением, использованием и применением информации в максимально рациональной форме.</w:t>
      </w:r>
      <w:r w:rsidRPr="006B6B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Единицей информации является текст – по сути, законченное, устное, письменное, мысленное высказывание. Умение грамотно работать с текстом является одним из основополагающих умений для человека.</w:t>
      </w:r>
    </w:p>
    <w:p w:rsidR="00313B13" w:rsidRPr="006B6B9E" w:rsidRDefault="00313B13" w:rsidP="00313B13">
      <w:pPr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B6B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 случайно Федеральные государственные образовательные стандарты начального и основного общего образования включают в метапредметные результаты освоения основной образовательной программы в качестве обязательного компонента «овладение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письменных формах».</w:t>
      </w:r>
    </w:p>
    <w:p w:rsidR="00313B13" w:rsidRDefault="00313B13" w:rsidP="00313B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B6B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Развитие умений смыслового чтения у младших школьников должно быть направлено на овладение ими навыками и приёмами понимания информации, содержащейся в тексте, а именно – идеи произведения, замысла его автора, оснований поступков героев, причинно-следственных связей явлений и событий. Вместе с тем, смысловое чтение художественного произведения должно обеспечивать включение читателя в эмоциональный настрой текста, в его эстетическую и нравственную составляющую. </w:t>
      </w:r>
      <w:r w:rsidRPr="006B6B9E">
        <w:rPr>
          <w:rFonts w:ascii="Times New Roman" w:hAnsi="Times New Roman"/>
          <w:sz w:val="24"/>
          <w:szCs w:val="24"/>
          <w:shd w:val="clear" w:color="auto" w:fill="FFFFFF"/>
        </w:rPr>
        <w:t>Формирование этих навыков легло в основу</w:t>
      </w:r>
      <w:r w:rsidRPr="006B6B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6B6B9E">
        <w:rPr>
          <w:rFonts w:ascii="Times New Roman" w:hAnsi="Times New Roman"/>
          <w:sz w:val="24"/>
          <w:szCs w:val="24"/>
          <w:shd w:val="clear" w:color="auto" w:fill="FFFFFF"/>
        </w:rPr>
        <w:t>программы</w:t>
      </w:r>
      <w:r w:rsidRPr="006B6B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6B6B9E">
        <w:rPr>
          <w:rFonts w:ascii="Times New Roman" w:hAnsi="Times New Roman"/>
          <w:sz w:val="24"/>
          <w:szCs w:val="24"/>
          <w:shd w:val="clear" w:color="auto" w:fill="FFFFFF"/>
        </w:rPr>
        <w:t>курса внеурочной деятельности «</w:t>
      </w:r>
      <w:r w:rsidRPr="00115D64">
        <w:rPr>
          <w:rFonts w:ascii="Times New Roman" w:hAnsi="Times New Roman"/>
          <w:sz w:val="24"/>
          <w:szCs w:val="24"/>
          <w:shd w:val="clear" w:color="auto" w:fill="FFFFFF"/>
        </w:rPr>
        <w:t>Читательская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D64">
        <w:rPr>
          <w:rFonts w:ascii="Times New Roman" w:hAnsi="Times New Roman"/>
          <w:sz w:val="24"/>
          <w:szCs w:val="24"/>
          <w:shd w:val="clear" w:color="auto" w:fill="FFFFFF"/>
        </w:rPr>
        <w:t>грамотность».</w:t>
      </w:r>
      <w:r w:rsidRPr="006B6B9E">
        <w:rPr>
          <w:rFonts w:ascii="Times New Roman" w:hAnsi="Times New Roman"/>
          <w:sz w:val="24"/>
          <w:szCs w:val="24"/>
        </w:rPr>
        <w:t xml:space="preserve">  </w:t>
      </w:r>
    </w:p>
    <w:p w:rsidR="00313B13" w:rsidRPr="00472D4D" w:rsidRDefault="00313B13" w:rsidP="00313B1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72D4D">
        <w:rPr>
          <w:rFonts w:ascii="Times New Roman" w:hAnsi="Times New Roman"/>
          <w:b/>
          <w:sz w:val="24"/>
          <w:szCs w:val="24"/>
        </w:rPr>
        <w:lastRenderedPageBreak/>
        <w:t>Целями изучения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5D64">
        <w:rPr>
          <w:rFonts w:ascii="Times New Roman" w:hAnsi="Times New Roman"/>
          <w:b/>
          <w:sz w:val="24"/>
          <w:szCs w:val="24"/>
        </w:rPr>
        <w:t xml:space="preserve">«Читательская </w:t>
      </w:r>
      <w:r>
        <w:rPr>
          <w:rFonts w:ascii="Times New Roman" w:hAnsi="Times New Roman"/>
          <w:b/>
          <w:sz w:val="24"/>
          <w:szCs w:val="24"/>
        </w:rPr>
        <w:t>грамотность»</w:t>
      </w:r>
      <w:r w:rsidRPr="00115D64">
        <w:rPr>
          <w:rFonts w:ascii="Times New Roman" w:hAnsi="Times New Roman"/>
          <w:b/>
          <w:sz w:val="24"/>
          <w:szCs w:val="24"/>
        </w:rPr>
        <w:t xml:space="preserve"> </w:t>
      </w:r>
      <w:r w:rsidRPr="00472D4D">
        <w:rPr>
          <w:rFonts w:ascii="Times New Roman" w:hAnsi="Times New Roman"/>
          <w:b/>
          <w:sz w:val="24"/>
          <w:szCs w:val="24"/>
        </w:rPr>
        <w:t xml:space="preserve"> на ступени начального общего образования являются:</w:t>
      </w:r>
    </w:p>
    <w:p w:rsidR="00313B13" w:rsidRPr="00472D4D" w:rsidRDefault="00313B13" w:rsidP="00313B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72D4D">
        <w:rPr>
          <w:rFonts w:ascii="Times New Roman" w:hAnsi="Times New Roman"/>
          <w:sz w:val="24"/>
          <w:szCs w:val="24"/>
        </w:rPr>
        <w:t>— овладение осознанным, правильным, беглым и вырази</w:t>
      </w:r>
      <w:r w:rsidRPr="00472D4D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472D4D">
        <w:rPr>
          <w:rFonts w:ascii="Times New Roman" w:hAnsi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472D4D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313B13" w:rsidRPr="00472D4D" w:rsidRDefault="00313B13" w:rsidP="00313B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72D4D">
        <w:rPr>
          <w:rFonts w:ascii="Times New Roman" w:hAnsi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472D4D">
        <w:rPr>
          <w:rFonts w:ascii="Times New Roman" w:hAnsi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472D4D">
        <w:rPr>
          <w:rFonts w:ascii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313B13" w:rsidRDefault="00313B13" w:rsidP="00313B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72D4D">
        <w:rPr>
          <w:rFonts w:ascii="Times New Roman" w:hAnsi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472D4D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472D4D">
        <w:rPr>
          <w:rFonts w:ascii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472D4D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313B13" w:rsidRPr="00472D4D" w:rsidRDefault="00313B13" w:rsidP="00313B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13B13" w:rsidRPr="00115D64" w:rsidRDefault="00313B13" w:rsidP="00313B13">
      <w:pPr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Читательская грамотность </w:t>
      </w: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 как учебный предмет в начальной шко</w:t>
      </w: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softHyphen/>
        <w:t>ле имеет большое значение в решении задач не только обуче</w:t>
      </w: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softHyphen/>
        <w:t>ния, но и воспитания.</w:t>
      </w:r>
    </w:p>
    <w:p w:rsidR="00313B13" w:rsidRPr="00115D64" w:rsidRDefault="00313B13" w:rsidP="00313B13">
      <w:pPr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Знакомство учащихся с доступными их возрасту художе</w:t>
      </w: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softHyphen/>
        <w:t>ственными произведениями, духовно-нравственное и эстети</w:t>
      </w: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softHyphen/>
        <w:t xml:space="preserve">ципами поведения культурного человека, формирует навыки доброжелательного сотрудничества. </w:t>
      </w:r>
    </w:p>
    <w:p w:rsidR="00313B13" w:rsidRPr="00115D64" w:rsidRDefault="00313B13" w:rsidP="00313B13">
      <w:pPr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Важнейшим аспектом предмета является фор</w:t>
      </w: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softHyphen/>
        <w:t>мирование навыка чтения и других видов речевой деятельно</w:t>
      </w: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softHyphen/>
        <w:t>жающем мире.</w:t>
      </w:r>
    </w:p>
    <w:p w:rsidR="00313B13" w:rsidRPr="00115D64" w:rsidRDefault="00313B13" w:rsidP="00313B13">
      <w:pPr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процессе освоения курса у младших школьников повыша</w:t>
      </w: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softHyphen/>
        <w:t>вочниках и энциклопедиях.</w:t>
      </w:r>
    </w:p>
    <w:p w:rsidR="00313B13" w:rsidRPr="00115D64" w:rsidRDefault="00313B13" w:rsidP="00313B13">
      <w:pPr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 уроках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313B13" w:rsidRPr="00115D64" w:rsidRDefault="00313B13" w:rsidP="00313B13">
      <w:pPr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Курс «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Читательская грамотность</w:t>
      </w: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 пробуждает интерес учащих</w:t>
      </w: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softHyphen/>
        <w:t>ся к чтению художественных произведений. Внимание начи</w:t>
      </w: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313B13" w:rsidRPr="006B6B9E" w:rsidRDefault="00313B13" w:rsidP="00313B13">
      <w:pPr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15D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Изучение предмета решает множество важнейших задач начального обучения и готовит младшего школьника к успешному обучению в средней школе</w:t>
      </w:r>
    </w:p>
    <w:p w:rsidR="00313B13" w:rsidRDefault="00313B13" w:rsidP="00313B13">
      <w:pPr>
        <w:spacing w:line="240" w:lineRule="auto"/>
        <w:rPr>
          <w:rFonts w:ascii="Times New Roman" w:hAnsi="Times New Roman"/>
          <w:sz w:val="24"/>
          <w:szCs w:val="24"/>
        </w:rPr>
      </w:pPr>
      <w:r w:rsidRPr="006B6B9E">
        <w:rPr>
          <w:rFonts w:ascii="Times New Roman" w:hAnsi="Times New Roman"/>
          <w:sz w:val="24"/>
          <w:szCs w:val="24"/>
        </w:rPr>
        <w:t xml:space="preserve">    Для  решения данной проблемы создана программа литературного кружка </w:t>
      </w:r>
      <w:r w:rsidRPr="00040939">
        <w:rPr>
          <w:rFonts w:ascii="Times New Roman" w:hAnsi="Times New Roman"/>
          <w:sz w:val="24"/>
          <w:szCs w:val="24"/>
        </w:rPr>
        <w:t xml:space="preserve">социально – гуманитарной </w:t>
      </w:r>
      <w:r w:rsidRPr="006B6B9E">
        <w:rPr>
          <w:rFonts w:ascii="Times New Roman" w:hAnsi="Times New Roman"/>
          <w:sz w:val="24"/>
          <w:szCs w:val="24"/>
        </w:rPr>
        <w:t>направленности   «</w:t>
      </w:r>
      <w:r w:rsidRPr="00115D64">
        <w:rPr>
          <w:rFonts w:ascii="Times New Roman" w:hAnsi="Times New Roman"/>
          <w:sz w:val="24"/>
          <w:szCs w:val="24"/>
        </w:rPr>
        <w:t>Читательская грамотность»</w:t>
      </w:r>
      <w:r w:rsidRPr="006B6B9E">
        <w:rPr>
          <w:rFonts w:ascii="Times New Roman" w:hAnsi="Times New Roman"/>
          <w:sz w:val="24"/>
          <w:szCs w:val="24"/>
        </w:rPr>
        <w:t xml:space="preserve">  в рамках внеурочной деятельности по ФГОС. </w:t>
      </w:r>
      <w:r>
        <w:rPr>
          <w:rFonts w:ascii="Times New Roman" w:hAnsi="Times New Roman"/>
          <w:sz w:val="24"/>
          <w:szCs w:val="24"/>
        </w:rPr>
        <w:t>Программа адресована учащимся 8-9 лет.</w:t>
      </w:r>
    </w:p>
    <w:p w:rsidR="00313B13" w:rsidRPr="006B6B9E" w:rsidRDefault="00313B13" w:rsidP="00313B1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6B6B9E">
        <w:rPr>
          <w:rFonts w:ascii="Times New Roman" w:hAnsi="Times New Roman"/>
          <w:sz w:val="24"/>
          <w:szCs w:val="24"/>
        </w:rPr>
        <w:lastRenderedPageBreak/>
        <w:t>В</w:t>
      </w:r>
      <w:r>
        <w:rPr>
          <w:rFonts w:ascii="Times New Roman" w:hAnsi="Times New Roman"/>
          <w:sz w:val="24"/>
          <w:szCs w:val="24"/>
        </w:rPr>
        <w:t>о 2</w:t>
      </w:r>
      <w:r w:rsidRPr="006B6B9E">
        <w:rPr>
          <w:rFonts w:ascii="Times New Roman" w:hAnsi="Times New Roman"/>
          <w:sz w:val="24"/>
          <w:szCs w:val="24"/>
        </w:rPr>
        <w:t xml:space="preserve"> классе на реализацию курса «Читательская грамотность» отводится</w:t>
      </w:r>
      <w:r w:rsidRPr="008F6BC2">
        <w:rPr>
          <w:rFonts w:ascii="Times New Roman" w:hAnsi="Times New Roman"/>
          <w:b/>
          <w:sz w:val="24"/>
          <w:szCs w:val="24"/>
        </w:rPr>
        <w:t xml:space="preserve"> 1 час в неделю, всего </w:t>
      </w:r>
      <w:r>
        <w:rPr>
          <w:rFonts w:ascii="Times New Roman" w:hAnsi="Times New Roman"/>
          <w:b/>
          <w:sz w:val="24"/>
          <w:szCs w:val="24"/>
        </w:rPr>
        <w:t>36</w:t>
      </w:r>
      <w:r w:rsidRPr="008F6BC2">
        <w:rPr>
          <w:rFonts w:ascii="Times New Roman" w:hAnsi="Times New Roman"/>
          <w:b/>
          <w:sz w:val="24"/>
          <w:szCs w:val="24"/>
        </w:rPr>
        <w:t xml:space="preserve"> часов.</w:t>
      </w:r>
      <w:r w:rsidRPr="006B6B9E">
        <w:rPr>
          <w:rFonts w:ascii="Times New Roman" w:hAnsi="Times New Roman"/>
          <w:sz w:val="24"/>
          <w:szCs w:val="24"/>
        </w:rPr>
        <w:t xml:space="preserve"> Занятия проводятся во второй половине дня в рамках внеурочной деятельности. </w:t>
      </w:r>
    </w:p>
    <w:p w:rsidR="00DB3C5A" w:rsidRDefault="00DB3C5A"/>
    <w:sectPr w:rsidR="00DB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3B13"/>
    <w:rsid w:val="00313B13"/>
    <w:rsid w:val="00DB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2023-10-01T16:16:00Z</dcterms:created>
  <dcterms:modified xsi:type="dcterms:W3CDTF">2023-10-01T16:16:00Z</dcterms:modified>
</cp:coreProperties>
</file>