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5" w:rsidRPr="00B00D29" w:rsidRDefault="00303A85" w:rsidP="00303A85">
      <w:pPr>
        <w:spacing w:after="0" w:line="264" w:lineRule="auto"/>
        <w:ind w:firstLine="600"/>
        <w:jc w:val="center"/>
        <w:rPr>
          <w:sz w:val="24"/>
          <w:szCs w:val="24"/>
        </w:rPr>
      </w:pPr>
      <w:r w:rsidRPr="00B00D2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Учебный предмет «Биология» углублённо</w:t>
      </w:r>
      <w:r>
        <w:rPr>
          <w:rFonts w:ascii="Times New Roman" w:hAnsi="Times New Roman"/>
          <w:color w:val="000000"/>
          <w:sz w:val="24"/>
          <w:szCs w:val="24"/>
        </w:rPr>
        <w:t>го уровня изучения (10 класс</w:t>
      </w:r>
      <w:r w:rsidRPr="00B00D29">
        <w:rPr>
          <w:rFonts w:ascii="Times New Roman" w:hAnsi="Times New Roman"/>
          <w:color w:val="000000"/>
          <w:sz w:val="24"/>
          <w:szCs w:val="24"/>
        </w:rPr>
        <w:t>) является одним из компонентов предметной области «Естественно-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D29">
        <w:rPr>
          <w:rFonts w:ascii="Times New Roman" w:hAnsi="Times New Roman"/>
          <w:color w:val="000000"/>
          <w:sz w:val="24"/>
          <w:szCs w:val="24"/>
        </w:rPr>
        <w:t>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</w:t>
      </w:r>
      <w:r>
        <w:rPr>
          <w:rFonts w:ascii="Times New Roman" w:hAnsi="Times New Roman"/>
          <w:color w:val="000000"/>
          <w:sz w:val="24"/>
          <w:szCs w:val="24"/>
        </w:rPr>
        <w:t>вного общего образования, в 10  классе</w:t>
      </w:r>
      <w:r w:rsidRPr="00B00D29">
        <w:rPr>
          <w:rFonts w:ascii="Times New Roman" w:hAnsi="Times New Roman"/>
          <w:color w:val="000000"/>
          <w:sz w:val="24"/>
          <w:szCs w:val="24"/>
        </w:rPr>
        <w:t xml:space="preserve">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</w:t>
      </w:r>
      <w:r w:rsidRPr="00B00D29">
        <w:rPr>
          <w:rFonts w:ascii="Times New Roman" w:hAnsi="Times New Roman"/>
          <w:color w:val="000000"/>
          <w:sz w:val="24"/>
          <w:szCs w:val="24"/>
        </w:rPr>
        <w:lastRenderedPageBreak/>
        <w:t>соответствующими знаниями, полученными обучающимися при изучении физики, химии, географии и математики.</w:t>
      </w:r>
    </w:p>
    <w:p w:rsidR="00303A85" w:rsidRDefault="00303A85" w:rsidP="00303A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анатомии, физиологии человека. 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</w:t>
      </w:r>
      <w:r w:rsidRPr="00B00D29">
        <w:rPr>
          <w:rFonts w:ascii="Times New Roman" w:hAnsi="Times New Roman"/>
          <w:color w:val="000000"/>
          <w:sz w:val="24"/>
          <w:szCs w:val="24"/>
        </w:rPr>
        <w:lastRenderedPageBreak/>
        <w:t>техногенного характера; характеризовать современные научные открытия в области биологии;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ae087229-bc2a-42f7-a634-a0357f20ae55"/>
      <w:r w:rsidRPr="00B00D29">
        <w:rPr>
          <w:rFonts w:ascii="Times New Roman" w:hAnsi="Times New Roman"/>
          <w:color w:val="000000"/>
          <w:sz w:val="24"/>
          <w:szCs w:val="24"/>
        </w:rPr>
        <w:t xml:space="preserve">Общее число часов, отведенных на изучение биологии на углубленном уровне среднего общего образования, составляет 204 часа: в 10 классе – 102 </w:t>
      </w:r>
      <w:r>
        <w:rPr>
          <w:rFonts w:ascii="Times New Roman" w:hAnsi="Times New Roman"/>
          <w:color w:val="000000"/>
          <w:sz w:val="24"/>
          <w:szCs w:val="24"/>
        </w:rPr>
        <w:t>часа (3 часа в неделю)</w:t>
      </w:r>
      <w:r w:rsidRPr="00B00D29">
        <w:rPr>
          <w:rFonts w:ascii="Times New Roman" w:hAnsi="Times New Roman"/>
          <w:color w:val="000000"/>
          <w:sz w:val="24"/>
          <w:szCs w:val="24"/>
        </w:rPr>
        <w:t>.</w:t>
      </w:r>
      <w:bookmarkEnd w:id="0"/>
      <w:r w:rsidRPr="00B00D29">
        <w:rPr>
          <w:rFonts w:ascii="Times New Roman" w:hAnsi="Times New Roman"/>
          <w:color w:val="000000"/>
          <w:sz w:val="24"/>
          <w:szCs w:val="24"/>
        </w:rPr>
        <w:t>‌‌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303A85" w:rsidRPr="00B00D29" w:rsidRDefault="00303A85" w:rsidP="00303A85">
      <w:pPr>
        <w:spacing w:after="0" w:line="264" w:lineRule="auto"/>
        <w:ind w:firstLine="600"/>
        <w:jc w:val="both"/>
        <w:rPr>
          <w:sz w:val="24"/>
          <w:szCs w:val="24"/>
        </w:rPr>
      </w:pPr>
      <w:r w:rsidRPr="00B00D29">
        <w:rPr>
          <w:rFonts w:ascii="Times New Roman" w:hAnsi="Times New Roman"/>
          <w:color w:val="000000"/>
          <w:sz w:val="24"/>
          <w:szCs w:val="24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544F05" w:rsidRDefault="00544F05"/>
    <w:sectPr w:rsidR="0054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3A85"/>
    <w:rsid w:val="00303A85"/>
    <w:rsid w:val="0054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2023-10-22T12:52:00Z</dcterms:created>
  <dcterms:modified xsi:type="dcterms:W3CDTF">2023-10-22T12:52:00Z</dcterms:modified>
</cp:coreProperties>
</file>