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E5" w:rsidRPr="009C6CD4" w:rsidRDefault="00CC49E5" w:rsidP="00CC49E5">
      <w:pPr>
        <w:pStyle w:val="a4"/>
        <w:spacing w:after="0" w:line="240" w:lineRule="auto"/>
        <w:ind w:left="814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C6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езультаты освоения программы курса «Английский язык».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r w:rsidRPr="007A2369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результатов: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осознание возможностей самореализации средствами иностранного языка;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стремление к совершенствованию собственной речевой культуры в целом;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7A2369">
        <w:rPr>
          <w:rFonts w:ascii="Times New Roman" w:hAnsi="Times New Roman" w:cs="Times New Roman"/>
          <w:sz w:val="28"/>
          <w:szCs w:val="28"/>
        </w:rPr>
        <w:t> 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умение планировать свое речевое и неречевое поведение;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умение взаимодействовать с окружающими, выполняя разные социальные роли;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 xml:space="preserve">     -умение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lastRenderedPageBreak/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умение использовать информационно-коммуникационные технологии;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236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Диалогическая речь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-начать, поддержать и закончить разговор;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-поздравить, выразить пожелания и отреагировать на них;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-вежливо переспросить, выразить согласие/отказ.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-объем этикетных диалогов — до 4 реплик с каждой стороны.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-запрашивать и сообщать информацию (кто?, что?, как?, где?, куда?, когда?, с кем?, почему?);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-подтвердить, возразить;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-целенаправленно расспрашивать, брать интервью.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Объем данных диалогов — до 6 реплик со стороны каждого учащегося.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Речевые умения при ведении диалога— побуждения к действию.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Монологическая речь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-передавать содержание, основную мысль прочитанного с опорой на текст;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-высказываться, делать сообщение в связи с прочитанным и прослушанным текстом;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-выражать и аргументировать свое отношение к прочитанному/прослушанному;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-выражать свое мнение по теме, проблеме и аргументировать его.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объем монологического высказывания — 10—12 фраз.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-предвосхищать содержание устного текста по началу сообщения и выделять тему, основную мысль текста;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-выбирать главные факты, опускать второстепенные;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lastRenderedPageBreak/>
        <w:t>-игнорировать незнакомый языковой материал, несущественный для понимания.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время звучания текстов для аудирования— 1,5—2 минуты.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-прогнозировать содержание текста по заголовку;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-понимать тему и основное содержание текста (на уровне значений и смысла);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-выделять главные факты из текста, опуская второстепенные;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-выделять смысловые вехи, основную мысль текста;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-понимать логику развития смыслов, вычленять причинно-следственные связи в тексте;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-кратко логично излагать содержание текста;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-оценивать прочитанное, сопоставлять факты в культурах.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-делать выписки из текста;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-составлять план текста;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-писать поздравления с праздниками, выражать пожелания (объемом до 40 слов, включая адрес);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-заполнять анкеты, бланки, указывая имя, фамилию, пол, возраст, гражданство, адрес, цель визита при оформлении визы;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-объем личного письма — 80—90 слов, включая адрес, написанный в соответствии с нормами, принятыми в англоязычных странах.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Графика и орфография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Дальнейшее совершенствование слухопроизносительных навыков, в том числе применительно к новому языковому материалу.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тексты для чтения и аудирования,— 1300—1500 лексических единиц.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-деривация (суффиксы для образования существительных -hood, -dpm, -ness, -or, -ess; прилагательных -al, -able;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lastRenderedPageBreak/>
        <w:t>-префиксы с отрицательной семантикой dis-, non-, im-, ir-);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A236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A2369">
        <w:rPr>
          <w:rFonts w:ascii="Times New Roman" w:hAnsi="Times New Roman" w:cs="Times New Roman"/>
          <w:sz w:val="28"/>
          <w:szCs w:val="28"/>
        </w:rPr>
        <w:t>субстантивация</w:t>
      </w:r>
      <w:r w:rsidRPr="007A23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2369">
        <w:rPr>
          <w:rFonts w:ascii="Times New Roman" w:hAnsi="Times New Roman" w:cs="Times New Roman"/>
          <w:sz w:val="28"/>
          <w:szCs w:val="28"/>
        </w:rPr>
        <w:t>прилагательных</w:t>
      </w:r>
      <w:r w:rsidRPr="007A2369">
        <w:rPr>
          <w:rFonts w:ascii="Times New Roman" w:hAnsi="Times New Roman" w:cs="Times New Roman"/>
          <w:sz w:val="28"/>
          <w:szCs w:val="28"/>
          <w:lang w:val="en-US"/>
        </w:rPr>
        <w:t> (old — the old; young—the young);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-словосложение;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-конверсия;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-соблюдение политкорректности при использовании дериватов и сложных слов (сравни: actress— actor; businesswoman— business person).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-полисемия, антонимия, синонимия;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-стилистическая дифференциация синонимов (child—kid, alone— lonely);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-использование фразовых глаголов, фразеологизмов;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-различение омонимов;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-глаголы, управляемые предлогами (stand for etc);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-абстрактная и стилистически маркированная лексика;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-национально-маркированная лексика: реалии, фоновая и коннотативная лексика.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Морфология, имя существительное, глагол, причастия</w:t>
      </w:r>
      <w:r w:rsidRPr="007A23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2369">
        <w:rPr>
          <w:rFonts w:ascii="Times New Roman" w:hAnsi="Times New Roman" w:cs="Times New Roman"/>
          <w:sz w:val="28"/>
          <w:szCs w:val="28"/>
        </w:rPr>
        <w:t>в</w:t>
      </w:r>
      <w:r w:rsidRPr="007A23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2369">
        <w:rPr>
          <w:rFonts w:ascii="Times New Roman" w:hAnsi="Times New Roman" w:cs="Times New Roman"/>
          <w:sz w:val="28"/>
          <w:szCs w:val="28"/>
        </w:rPr>
        <w:t>сочетаниях, герундий, инфинитив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Социокультурная компетенция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с писателями, книгами и литературными героями Британии и США;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с отдельными выдающимися личностями;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с проблемами подростков, живущих за рубежом, их организациями и объединениями;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с достижениями зарубежных стран в области науки и техники;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со средствами массовой информации — телевидением и прессой.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о значении английского языка в современном мире;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о социокультурном портрете стран изучаемого языка и их культурном наследии;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о различиях в британском и американском вариантах английского языка, а именно особенностях лексики и традициях орфографии;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о способах выражения политкорректности в языке.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К</w:t>
      </w:r>
      <w:r w:rsidRPr="007A2369">
        <w:rPr>
          <w:rFonts w:ascii="Times New Roman" w:hAnsi="Times New Roman" w:cs="Times New Roman"/>
          <w:b/>
          <w:bCs/>
          <w:sz w:val="28"/>
          <w:szCs w:val="28"/>
        </w:rPr>
        <w:t>омпенсаторная компетенция:</w:t>
      </w:r>
      <w:r w:rsidRPr="007A2369">
        <w:rPr>
          <w:rFonts w:ascii="Times New Roman" w:hAnsi="Times New Roman" w:cs="Times New Roman"/>
          <w:sz w:val="28"/>
          <w:szCs w:val="28"/>
        </w:rPr>
        <w:t> 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 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-прогнозировать основное содержание текста по заголовку или выборочному чтению отдельных абзацев текста;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lastRenderedPageBreak/>
        <w:t>-использовать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-игнорировать незнакомую лексику, реалии, грамматические явления, не влияющие на понимание основного содержания текста;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-задавать вопрос, переспрашивать с целью уточнения отдельных неизвестных языковых явлений в тексте;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-использовать перифраз, синонимические средства, словарные замены, жесты, мимику.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В познавательной сфере</w:t>
      </w:r>
      <w:r w:rsidRPr="007A2369">
        <w:rPr>
          <w:rFonts w:ascii="Times New Roman" w:hAnsi="Times New Roman" w:cs="Times New Roman"/>
          <w:sz w:val="28"/>
          <w:szCs w:val="28"/>
        </w:rPr>
        <w:t>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(общеучебные умения):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-определять цель учебной деятельности возможно с помощью учителя и самостоятельно искать средства ее осуществления;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-составлять план выполнения задачи, проекта в группе под руководством учителя;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-оценивать ход и результаты выполнения задачи, проекта;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-критически анализировать успехи и недостатки проделанной работы.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-выполнять универсальные логические действия: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-анализ (выделение признаков),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-синтез (составление целого из частей, в том числе с самостоятельным достраиванием),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-выбирать основания для сравнения, классификации объектов,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-устанавливать аналогии и причинно-следственные связи,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-выстраивать логическую цепь рассуждений,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-относить объекты к известным понятиям;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-преобразовывать информацию из одной формы в другую: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-обобщать информацию в виде таблиц, схем, опорного конспекта,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-составлять простой план текста (в виде ключевых слов, вопросов);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-четко и ясно выражать свои мысли;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-отстаивать свою точку зрения, аргументировать ее;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-учиться критично относиться к собственному мнению;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lastRenderedPageBreak/>
        <w:t>-слушать других, принимать другую точку зрения, быть готовым изменить свою;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-организовывать учебное взаимодействие в группе (распределять роли, договариваться друг с другом);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Специальные учебные умения: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-догадываться о значении слов на основе языковой и контекстуальной догадки, словообразовательных моделей;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-использовать выборочный перевод для уточнения понимания текста;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-узнавать грамматические явления в тексте на основе дифференцирующих признаков;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-пользоваться поисковыми системами www.yahoo.com., www.ask.com, www.wikipedia.ru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-овладевать необходимыми для дальнейшего самостоятельного изучения английского языка способами и приемами.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В ценностно-ориентационной сфере: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-представление о языке как средстве выражения чувств, эмоций, основе культуры общения;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lastRenderedPageBreak/>
        <w:t>-приобщение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В эстетической сфере: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-владение элементарными средствами выражения чувств и эмоций на иностранном языке;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-стремление к знакомству с образцами художественного творчества на иностранном языке и средствами иностранного языка;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-развитие чувства прекрасного в процессе обсуждения современных тенденций в живописи, музыке, литературе.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b/>
          <w:bCs/>
          <w:sz w:val="28"/>
          <w:szCs w:val="28"/>
        </w:rPr>
        <w:t>В трудовой и физической сферах: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-формирование самодисциплины, упорства, настойчивости, самостоятельности в учебном труде;</w:t>
      </w:r>
    </w:p>
    <w:p w:rsidR="00CC49E5" w:rsidRPr="007A2369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-умение работать в соответствии с намеченным планом, добиваясь успеха;</w:t>
      </w:r>
    </w:p>
    <w:p w:rsidR="00CC49E5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9">
        <w:rPr>
          <w:rFonts w:ascii="Times New Roman" w:hAnsi="Times New Roman" w:cs="Times New Roman"/>
          <w:sz w:val="28"/>
          <w:szCs w:val="28"/>
        </w:rPr>
        <w:t>-стремление вести здоровый образ жизни (режим труда и отдыха, питание, спорт, фитнес).</w:t>
      </w:r>
    </w:p>
    <w:p w:rsidR="00CC49E5" w:rsidRDefault="00CC49E5" w:rsidP="00CC4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94E" w:rsidRDefault="007D094E"/>
    <w:sectPr w:rsidR="007D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49E5"/>
    <w:rsid w:val="007D094E"/>
    <w:rsid w:val="00C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9E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C49E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12253</Characters>
  <Application>Microsoft Office Word</Application>
  <DocSecurity>0</DocSecurity>
  <Lines>102</Lines>
  <Paragraphs>28</Paragraphs>
  <ScaleCrop>false</ScaleCrop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2023-09-24T10:29:00Z</dcterms:created>
  <dcterms:modified xsi:type="dcterms:W3CDTF">2023-09-24T10:30:00Z</dcterms:modified>
</cp:coreProperties>
</file>